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50" w:rsidRDefault="00D67C50">
      <w:bookmarkStart w:id="0" w:name="_GoBack"/>
      <w:bookmarkEnd w:id="0"/>
    </w:p>
    <w:p w:rsidR="002F26EE" w:rsidRDefault="002F26EE" w:rsidP="002835B5">
      <w:pPr>
        <w:tabs>
          <w:tab w:val="clear" w:pos="1440"/>
        </w:tabs>
        <w:ind w:left="-567" w:right="-851"/>
      </w:pPr>
      <w:r w:rsidRPr="002F26EE">
        <w:rPr>
          <w:b/>
        </w:rPr>
        <w:t>A jogosultsági feltételeknek való megfelelés a Támogatási Szerz</w:t>
      </w:r>
      <w:r w:rsidR="002835B5">
        <w:rPr>
          <w:b/>
        </w:rPr>
        <w:t xml:space="preserve">ődés hatályba lépésekor (kétoldalú aláírásakor) </w:t>
      </w:r>
      <w:r w:rsidRPr="002F26EE">
        <w:rPr>
          <w:b/>
        </w:rPr>
        <w:t>került vizsgálatra</w:t>
      </w:r>
      <w:r>
        <w:t>.</w:t>
      </w:r>
    </w:p>
    <w:p w:rsidR="002F26EE" w:rsidRDefault="002F26EE">
      <w:r>
        <w:t xml:space="preserve"> </w:t>
      </w:r>
    </w:p>
    <w:tbl>
      <w:tblPr>
        <w:tblStyle w:val="Rcsostblzat"/>
        <w:tblW w:w="10490" w:type="dxa"/>
        <w:tblInd w:w="-459" w:type="dxa"/>
        <w:tblLook w:val="04A0" w:firstRow="1" w:lastRow="0" w:firstColumn="1" w:lastColumn="0" w:noHBand="0" w:noVBand="1"/>
      </w:tblPr>
      <w:tblGrid>
        <w:gridCol w:w="2552"/>
        <w:gridCol w:w="2551"/>
        <w:gridCol w:w="2127"/>
        <w:gridCol w:w="3260"/>
      </w:tblGrid>
      <w:tr w:rsidR="002835B5" w:rsidRPr="00A20A75" w:rsidTr="00D67C50">
        <w:tc>
          <w:tcPr>
            <w:tcW w:w="7230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8DB3E2" w:themeFill="text2" w:themeFillTint="66"/>
            <w:vAlign w:val="center"/>
          </w:tcPr>
          <w:p w:rsidR="002835B5" w:rsidRDefault="002835B5" w:rsidP="005110D6">
            <w:pPr>
              <w:rPr>
                <w:b/>
              </w:rPr>
            </w:pPr>
          </w:p>
          <w:p w:rsidR="002835B5" w:rsidRPr="00A20A75" w:rsidRDefault="002835B5" w:rsidP="005110D6">
            <w:r w:rsidRPr="00D67C50">
              <w:rPr>
                <w:b/>
                <w:i/>
                <w:u w:val="single"/>
              </w:rPr>
              <w:t xml:space="preserve">18-25 év közötti </w:t>
            </w:r>
            <w:r w:rsidRPr="00D67C50">
              <w:rPr>
                <w:b/>
                <w:i/>
                <w:u w:val="single"/>
                <w:vertAlign w:val="superscript"/>
              </w:rPr>
              <w:footnoteReference w:id="1"/>
            </w:r>
            <w:r w:rsidRPr="00D67C50">
              <w:rPr>
                <w:b/>
                <w:i/>
                <w:u w:val="single"/>
                <w:vertAlign w:val="superscript"/>
              </w:rPr>
              <w:t>,</w:t>
            </w:r>
            <w:r w:rsidRPr="00A20A75">
              <w:t xml:space="preserve"> más vállalkozásban többségi tulajdonnal nem</w:t>
            </w:r>
          </w:p>
          <w:p w:rsidR="002835B5" w:rsidRDefault="002835B5" w:rsidP="005110D6">
            <w:r w:rsidRPr="00A20A75">
              <w:t xml:space="preserve">rendelkező új mikro-vállalkozást indítani tervező </w:t>
            </w:r>
            <w:r w:rsidRPr="005110D6">
              <w:rPr>
                <w:b/>
              </w:rPr>
              <w:t>természetes személyek</w:t>
            </w:r>
            <w:r>
              <w:t>.</w:t>
            </w:r>
          </w:p>
          <w:p w:rsidR="002835B5" w:rsidRDefault="002835B5" w:rsidP="005110D6">
            <w:r>
              <w:t xml:space="preserve"> Feltétel, hogy legkésőbb a képzésbe vonás időpontjában az</w:t>
            </w:r>
            <w:r w:rsidRPr="005110D6">
              <w:t xml:space="preserve"> egyén az Ifjúsági Garancia Program regisztrált alanya</w:t>
            </w:r>
            <w:r>
              <w:t xml:space="preserve"> </w:t>
            </w:r>
            <w:r w:rsidRPr="005110D6">
              <w:t>legyen</w:t>
            </w:r>
            <w:r>
              <w:t xml:space="preserve"> és a Támogatási szerződés megkötésének időpontjában legalább 1 </w:t>
            </w:r>
            <w:r w:rsidR="00A179AD">
              <w:t>hónapja álláskereső (TSZ. 6. számú mellékletében nyilatkozik)</w:t>
            </w:r>
          </w:p>
          <w:p w:rsidR="002835B5" w:rsidRPr="00A20A75" w:rsidRDefault="002835B5" w:rsidP="005110D6"/>
        </w:tc>
        <w:tc>
          <w:tcPr>
            <w:tcW w:w="3260" w:type="dxa"/>
            <w:vMerge w:val="restart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2835B5" w:rsidRPr="00A20A75" w:rsidRDefault="002835B5" w:rsidP="005110D6">
            <w:pPr>
              <w:rPr>
                <w:b/>
              </w:rPr>
            </w:pPr>
            <w:r w:rsidRPr="00D67C50">
              <w:rPr>
                <w:b/>
                <w:i/>
                <w:u w:val="single"/>
              </w:rPr>
              <w:t xml:space="preserve">25-30 év közötti </w:t>
            </w:r>
            <w:r w:rsidRPr="00D67C50">
              <w:rPr>
                <w:rStyle w:val="Lbjegyzet-hivatkozs"/>
                <w:b/>
                <w:i/>
                <w:sz w:val="20"/>
                <w:u w:val="single"/>
              </w:rPr>
              <w:footnoteReference w:id="2"/>
            </w:r>
            <w:r w:rsidRPr="00D67C50">
              <w:rPr>
                <w:i/>
                <w:u w:val="single"/>
              </w:rPr>
              <w:t>,</w:t>
            </w:r>
            <w:r w:rsidRPr="00A20A75">
              <w:t xml:space="preserve"> más vállalkozásban többségi tulajdonnal nem rendelkező új mikr</w:t>
            </w:r>
            <w:r>
              <w:t>o-vállalkozást indítani tervező fiatal</w:t>
            </w:r>
          </w:p>
          <w:p w:rsidR="002835B5" w:rsidRDefault="002835B5" w:rsidP="005110D6">
            <w:r w:rsidRPr="005110D6">
              <w:t>(a célcsoport legfeljebb 20%-a)</w:t>
            </w:r>
          </w:p>
          <w:p w:rsidR="00A179AD" w:rsidRDefault="00A179AD" w:rsidP="005110D6"/>
          <w:p w:rsidR="00A179AD" w:rsidRPr="003F583B" w:rsidRDefault="00A179AD" w:rsidP="00A179AD">
            <w:r w:rsidRPr="003F583B">
              <w:t>Olyan fiatal, aki sem oktatásban sem képzésben nem vesz részt és nem is</w:t>
            </w:r>
          </w:p>
          <w:p w:rsidR="00A179AD" w:rsidRDefault="00A179AD" w:rsidP="00A179AD">
            <w:r w:rsidRPr="003F583B">
              <w:t>dolgozik</w:t>
            </w:r>
            <w:r>
              <w:t>.</w:t>
            </w:r>
          </w:p>
          <w:p w:rsidR="00A179AD" w:rsidRDefault="00A179AD" w:rsidP="00A179AD"/>
          <w:p w:rsidR="002835B5" w:rsidRDefault="002835B5" w:rsidP="005110D6">
            <w:r>
              <w:t>A Támogatási szerződés megkötésének időpontjában legalább 1 hónapja álláskereső.</w:t>
            </w:r>
            <w:r w:rsidR="00A179AD">
              <w:t xml:space="preserve"> (TSZ. 6. számú mellékletében nyilatkozik)</w:t>
            </w:r>
          </w:p>
          <w:p w:rsidR="002835B5" w:rsidRDefault="002835B5" w:rsidP="005110D6"/>
          <w:p w:rsidR="002835B5" w:rsidRPr="005110D6" w:rsidRDefault="002835B5" w:rsidP="002835B5"/>
        </w:tc>
      </w:tr>
      <w:tr w:rsidR="002835B5" w:rsidRPr="00A20A75" w:rsidTr="00D67C50">
        <w:tc>
          <w:tcPr>
            <w:tcW w:w="2552" w:type="dxa"/>
            <w:shd w:val="clear" w:color="auto" w:fill="C6D9F1" w:themeFill="text2" w:themeFillTint="33"/>
            <w:vAlign w:val="center"/>
          </w:tcPr>
          <w:p w:rsidR="002835B5" w:rsidRPr="005110D6" w:rsidRDefault="002835B5" w:rsidP="005110D6">
            <w:pPr>
              <w:rPr>
                <w:b/>
              </w:rPr>
            </w:pPr>
            <w:r w:rsidRPr="005110D6">
              <w:rPr>
                <w:b/>
              </w:rPr>
              <w:t>Kevesebb, mint 6 hónapja munkanélküli</w:t>
            </w: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2835B5" w:rsidRPr="005110D6" w:rsidRDefault="002835B5" w:rsidP="005110D6">
            <w:pPr>
              <w:rPr>
                <w:b/>
              </w:rPr>
            </w:pPr>
            <w:r w:rsidRPr="005110D6">
              <w:rPr>
                <w:b/>
              </w:rPr>
              <w:t>Legalább hat hónapja munkanélküli</w:t>
            </w:r>
          </w:p>
          <w:p w:rsidR="002835B5" w:rsidRPr="005110D6" w:rsidRDefault="002835B5" w:rsidP="005110D6">
            <w:pPr>
              <w:rPr>
                <w:b/>
              </w:rPr>
            </w:pPr>
            <w:r>
              <w:rPr>
                <w:b/>
              </w:rPr>
              <w:t>(a célcsoport legalább 2</w:t>
            </w:r>
            <w:r w:rsidRPr="005110D6">
              <w:rPr>
                <w:b/>
              </w:rPr>
              <w:t>0%-a)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2835B5" w:rsidRPr="005110D6" w:rsidRDefault="002835B5" w:rsidP="005110D6">
            <w:pPr>
              <w:rPr>
                <w:b/>
              </w:rPr>
            </w:pPr>
            <w:r w:rsidRPr="005110D6">
              <w:rPr>
                <w:b/>
              </w:rPr>
              <w:t>Inaktív fiatal</w:t>
            </w:r>
          </w:p>
        </w:tc>
        <w:tc>
          <w:tcPr>
            <w:tcW w:w="3260" w:type="dxa"/>
            <w:vMerge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2835B5" w:rsidRPr="00A20A75" w:rsidRDefault="002835B5" w:rsidP="005110D6"/>
        </w:tc>
      </w:tr>
      <w:tr w:rsidR="002835B5" w:rsidRPr="00A20A75" w:rsidTr="00D67C50">
        <w:tc>
          <w:tcPr>
            <w:tcW w:w="2552" w:type="dxa"/>
            <w:vAlign w:val="center"/>
          </w:tcPr>
          <w:p w:rsidR="002835B5" w:rsidRPr="00A20A75" w:rsidRDefault="002835B5" w:rsidP="005110D6">
            <w:r w:rsidRPr="00A20A75">
              <w:t xml:space="preserve">Ebbe beletartozik a kevesebb, mint hat hónapja </w:t>
            </w:r>
            <w:r w:rsidRPr="00D67C50">
              <w:rPr>
                <w:i/>
                <w:u w:val="single"/>
              </w:rPr>
              <w:t>álláskeresőként</w:t>
            </w:r>
            <w:r w:rsidRPr="00D67C50">
              <w:rPr>
                <w:rStyle w:val="Lbjegyzet-hivatkozs"/>
                <w:i/>
                <w:u w:val="single"/>
              </w:rPr>
              <w:footnoteReference w:id="3"/>
            </w:r>
            <w:r w:rsidRPr="00A20A75">
              <w:t xml:space="preserve"> nyilvántartott fiatal, a kevesebb</w:t>
            </w:r>
            <w:r>
              <w:t>,</w:t>
            </w:r>
            <w:r w:rsidRPr="00A20A75">
              <w:t xml:space="preserve"> mint hat hónapja egyéb módon nyilvántartott fiatal, valamint a nyilvántartásban eddig nem szereplő, de magát kevesebb</w:t>
            </w:r>
            <w:r>
              <w:t>,</w:t>
            </w:r>
            <w:r w:rsidR="00A179AD">
              <w:t xml:space="preserve"> mint hat</w:t>
            </w:r>
            <w:r w:rsidRPr="00A20A75">
              <w:t xml:space="preserve"> hónapja munkanélküliként definiáló fiatal</w:t>
            </w:r>
          </w:p>
          <w:p w:rsidR="002835B5" w:rsidRPr="00A20A75" w:rsidRDefault="002835B5" w:rsidP="005110D6"/>
          <w:p w:rsidR="002835B5" w:rsidRPr="00A20A75" w:rsidRDefault="002835B5" w:rsidP="005110D6"/>
        </w:tc>
        <w:tc>
          <w:tcPr>
            <w:tcW w:w="2551" w:type="dxa"/>
            <w:vAlign w:val="center"/>
          </w:tcPr>
          <w:p w:rsidR="002835B5" w:rsidRPr="00A20A75" w:rsidRDefault="002835B5" w:rsidP="005110D6">
            <w:r w:rsidRPr="00A20A75">
              <w:t>Ebbe beletartozik a legalább hat hónapja álláskeresőként nyilvántartott fiatal, a legalább hat hónapja egyéb módon nyilvántartott fiatal, valamint a nyilvántartásban eddig nem szereplő, magát legalább hat hónapja munkanélküliként definiáló fiatal.</w:t>
            </w:r>
          </w:p>
          <w:p w:rsidR="002835B5" w:rsidRPr="00A20A75" w:rsidRDefault="002835B5" w:rsidP="005110D6"/>
          <w:p w:rsidR="002835B5" w:rsidRPr="00A20A75" w:rsidRDefault="002835B5" w:rsidP="005110D6"/>
          <w:p w:rsidR="002835B5" w:rsidRPr="00A20A75" w:rsidRDefault="002835B5" w:rsidP="005110D6">
            <w:r w:rsidRPr="00A20A75">
              <w:t>A legalább hat hónapja álláskeresőként nyilvántartottak esetében az álláskereső nyilvántartás időtartamának vizsgálatakor a folyamatosan fennálló (nem több időszakból összeszámított) nyilvántartási időszak a mérvadó</w:t>
            </w:r>
          </w:p>
        </w:tc>
        <w:tc>
          <w:tcPr>
            <w:tcW w:w="2127" w:type="dxa"/>
            <w:tcBorders>
              <w:right w:val="single" w:sz="18" w:space="0" w:color="auto"/>
            </w:tcBorders>
            <w:vAlign w:val="center"/>
          </w:tcPr>
          <w:p w:rsidR="002835B5" w:rsidRPr="003F583B" w:rsidRDefault="002835B5" w:rsidP="005110D6">
            <w:r w:rsidRPr="003F583B">
              <w:t>Olyan fiatal, aki sem oktatásban sem képzésben nem vesz részt és nem is</w:t>
            </w:r>
          </w:p>
          <w:p w:rsidR="002835B5" w:rsidRPr="00A20A75" w:rsidRDefault="002835B5" w:rsidP="005110D6">
            <w:r w:rsidRPr="003F583B">
              <w:t>dolgozik</w:t>
            </w:r>
          </w:p>
        </w:tc>
        <w:tc>
          <w:tcPr>
            <w:tcW w:w="3260" w:type="dxa"/>
            <w:vMerge/>
            <w:tcBorders>
              <w:left w:val="single" w:sz="18" w:space="0" w:color="auto"/>
            </w:tcBorders>
            <w:vAlign w:val="center"/>
          </w:tcPr>
          <w:p w:rsidR="002835B5" w:rsidRPr="00A20A75" w:rsidRDefault="002835B5" w:rsidP="005110D6"/>
        </w:tc>
      </w:tr>
      <w:tr w:rsidR="002835B5" w:rsidRPr="005110D6" w:rsidTr="00D67C50">
        <w:tc>
          <w:tcPr>
            <w:tcW w:w="7230" w:type="dxa"/>
            <w:gridSpan w:val="3"/>
            <w:tcBorders>
              <w:right w:val="single" w:sz="18" w:space="0" w:color="auto"/>
            </w:tcBorders>
            <w:vAlign w:val="center"/>
          </w:tcPr>
          <w:p w:rsidR="002835B5" w:rsidRPr="005110D6" w:rsidRDefault="002835B5" w:rsidP="005110D6"/>
          <w:p w:rsidR="002835B5" w:rsidRPr="005110D6" w:rsidRDefault="002835B5" w:rsidP="005110D6">
            <w:r w:rsidRPr="005110D6">
              <w:t>Munkanélküli fogalma: nem dolgozik és állást keres és munkába is tud állni, és oktatási intézmény nappali tagozatán nem folytat tanulmányokat.</w:t>
            </w:r>
          </w:p>
          <w:p w:rsidR="002835B5" w:rsidRPr="005110D6" w:rsidRDefault="002835B5" w:rsidP="005110D6"/>
        </w:tc>
        <w:tc>
          <w:tcPr>
            <w:tcW w:w="3260" w:type="dxa"/>
            <w:vMerge/>
            <w:tcBorders>
              <w:left w:val="single" w:sz="18" w:space="0" w:color="auto"/>
            </w:tcBorders>
            <w:vAlign w:val="center"/>
          </w:tcPr>
          <w:p w:rsidR="002835B5" w:rsidRPr="005110D6" w:rsidRDefault="002835B5" w:rsidP="005110D6"/>
        </w:tc>
      </w:tr>
      <w:tr w:rsidR="002F26EE" w:rsidRPr="005110D6" w:rsidTr="00D828DF">
        <w:tc>
          <w:tcPr>
            <w:tcW w:w="10490" w:type="dxa"/>
            <w:gridSpan w:val="4"/>
            <w:vAlign w:val="center"/>
          </w:tcPr>
          <w:p w:rsidR="002F26EE" w:rsidRDefault="002F26EE" w:rsidP="002F26EE"/>
          <w:p w:rsidR="002F26EE" w:rsidRDefault="002F26EE" w:rsidP="002F26EE">
            <w:r>
              <w:t>É</w:t>
            </w:r>
            <w:r w:rsidRPr="002F26EE">
              <w:t>letvitelszerűen abban a konvergencia régióban él, ahol pályázik, és ott állandó lakcímmel vagy tartózkodási hellyel rendelkezik</w:t>
            </w:r>
            <w:r>
              <w:t xml:space="preserve"> hatósági igazolvánnyal igazoltan.</w:t>
            </w:r>
          </w:p>
          <w:p w:rsidR="002F26EE" w:rsidRPr="005110D6" w:rsidRDefault="002F26EE" w:rsidP="002F26EE"/>
        </w:tc>
      </w:tr>
    </w:tbl>
    <w:p w:rsidR="001714DB" w:rsidRDefault="001714DB" w:rsidP="005110D6"/>
    <w:p w:rsidR="002835B5" w:rsidRDefault="002835B5" w:rsidP="00EE5372">
      <w:pPr>
        <w:rPr>
          <w:b/>
        </w:rPr>
      </w:pPr>
    </w:p>
    <w:p w:rsidR="00EE5372" w:rsidRPr="00EE5372" w:rsidRDefault="00EE5372" w:rsidP="00EE5372">
      <w:pPr>
        <w:rPr>
          <w:b/>
        </w:rPr>
      </w:pPr>
      <w:r w:rsidRPr="00EE5372">
        <w:rPr>
          <w:b/>
        </w:rPr>
        <w:t>Tájékoztató az álláskeresőként történő nyilvántartásba vételről</w:t>
      </w:r>
      <w:r w:rsidR="00394D9B">
        <w:rPr>
          <w:b/>
        </w:rPr>
        <w:t>:</w:t>
      </w:r>
    </w:p>
    <w:p w:rsidR="00EE5372" w:rsidRDefault="005B055E" w:rsidP="005110D6">
      <w:hyperlink r:id="rId8" w:history="1">
        <w:r w:rsidR="00EE5372" w:rsidRPr="00372411">
          <w:rPr>
            <w:rStyle w:val="Hiperhivatkozs"/>
          </w:rPr>
          <w:t>http://nfsz.munka.hu/engine.aspx?page=allakeresoknek_nyilvantart_vetel</w:t>
        </w:r>
      </w:hyperlink>
    </w:p>
    <w:p w:rsidR="00EE5372" w:rsidRDefault="00EE5372" w:rsidP="005110D6"/>
    <w:p w:rsidR="00EE5372" w:rsidRDefault="00EE5372" w:rsidP="00EE5372"/>
    <w:p w:rsidR="00EE5372" w:rsidRPr="00EE5372" w:rsidRDefault="00EE5372" w:rsidP="00EE5372"/>
    <w:sectPr w:rsidR="00EE5372" w:rsidRPr="00EE5372" w:rsidSect="002F26EE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55E" w:rsidRDefault="005B055E" w:rsidP="005110D6">
      <w:r>
        <w:separator/>
      </w:r>
    </w:p>
  </w:endnote>
  <w:endnote w:type="continuationSeparator" w:id="0">
    <w:p w:rsidR="005B055E" w:rsidRDefault="005B055E" w:rsidP="0051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55E" w:rsidRDefault="005B055E" w:rsidP="005110D6">
      <w:r>
        <w:separator/>
      </w:r>
    </w:p>
  </w:footnote>
  <w:footnote w:type="continuationSeparator" w:id="0">
    <w:p w:rsidR="005B055E" w:rsidRDefault="005B055E" w:rsidP="005110D6">
      <w:r>
        <w:continuationSeparator/>
      </w:r>
    </w:p>
  </w:footnote>
  <w:footnote w:id="1">
    <w:p w:rsidR="002835B5" w:rsidRPr="00D67C50" w:rsidRDefault="002835B5" w:rsidP="002F26EE">
      <w:pPr>
        <w:ind w:left="-56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footnoteRef/>
      </w:r>
      <w:r w:rsidRPr="00D67C50">
        <w:rPr>
          <w:sz w:val="16"/>
          <w:szCs w:val="16"/>
        </w:rPr>
        <w:t xml:space="preserve"> </w:t>
      </w:r>
    </w:p>
    <w:p w:rsidR="002835B5" w:rsidRPr="00D67C50" w:rsidRDefault="002835B5" w:rsidP="002F26EE">
      <w:pPr>
        <w:ind w:left="-56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 felhívásba bevont fiatalok és a végrehajtó Konzorcium között kötendő támogatási szerződés megkötésének napján az egyén a 18. életévét már betöltötte, de a 25. életévét még nem. Az egyénnek nyilatkoznia kell a kedvezményezett részére arról, hogy más vállalkozásban nem rendelkezik többségi tulajdonnal.</w:t>
      </w:r>
    </w:p>
    <w:p w:rsidR="002835B5" w:rsidRPr="00D67C50" w:rsidRDefault="002835B5" w:rsidP="002F26EE">
      <w:pPr>
        <w:ind w:left="-567" w:right="-709"/>
        <w:jc w:val="both"/>
        <w:rPr>
          <w:sz w:val="16"/>
          <w:szCs w:val="16"/>
        </w:rPr>
      </w:pPr>
    </w:p>
  </w:footnote>
  <w:footnote w:id="2">
    <w:p w:rsidR="002835B5" w:rsidRPr="00D67C50" w:rsidRDefault="002835B5" w:rsidP="002F26EE">
      <w:pPr>
        <w:pStyle w:val="Lbjegyzetszveg"/>
        <w:ind w:left="-567" w:right="-709"/>
        <w:jc w:val="both"/>
        <w:rPr>
          <w:sz w:val="16"/>
          <w:szCs w:val="16"/>
        </w:rPr>
      </w:pPr>
      <w:r w:rsidRPr="00D67C50">
        <w:rPr>
          <w:rStyle w:val="Lbjegyzet-hivatkozs"/>
          <w:sz w:val="16"/>
          <w:szCs w:val="16"/>
        </w:rPr>
        <w:footnoteRef/>
      </w:r>
      <w:r w:rsidRPr="00D67C50">
        <w:rPr>
          <w:sz w:val="16"/>
          <w:szCs w:val="16"/>
        </w:rPr>
        <w:t xml:space="preserve"> </w:t>
      </w:r>
    </w:p>
    <w:p w:rsidR="002835B5" w:rsidRPr="00D67C50" w:rsidRDefault="002835B5" w:rsidP="002F26EE">
      <w:pPr>
        <w:ind w:left="-56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 felhívásba bevont fiatalok és a végrehajtó Konzorcium között kötendő támogatási szerződés megkötésének napján az egyén a 25. életévét már betöltötte, de a 30. életévét még nem. Az egyénnek nyilatkoznia kell a kedvezményezett részére arról, hogy más vállalkozásban nem rendelkezik többségi tulajdonnal.</w:t>
      </w:r>
    </w:p>
    <w:p w:rsidR="002835B5" w:rsidRPr="00D67C50" w:rsidRDefault="002835B5" w:rsidP="002F26EE">
      <w:pPr>
        <w:pStyle w:val="Lbjegyzetszveg"/>
        <w:ind w:left="-567" w:right="-709"/>
        <w:jc w:val="both"/>
        <w:rPr>
          <w:sz w:val="16"/>
          <w:szCs w:val="16"/>
        </w:rPr>
      </w:pPr>
    </w:p>
  </w:footnote>
  <w:footnote w:id="3">
    <w:p w:rsidR="002835B5" w:rsidRPr="00D67C50" w:rsidRDefault="002835B5" w:rsidP="002F26EE">
      <w:pPr>
        <w:pStyle w:val="Lbjegyzetszveg"/>
        <w:ind w:left="-567" w:right="-709"/>
        <w:jc w:val="both"/>
        <w:rPr>
          <w:sz w:val="16"/>
          <w:szCs w:val="16"/>
        </w:rPr>
      </w:pPr>
      <w:r w:rsidRPr="00D67C50">
        <w:rPr>
          <w:rStyle w:val="Lbjegyzet-hivatkozs"/>
          <w:sz w:val="16"/>
          <w:szCs w:val="16"/>
        </w:rPr>
        <w:footnoteRef/>
      </w:r>
    </w:p>
    <w:p w:rsidR="002835B5" w:rsidRPr="00D67C50" w:rsidRDefault="002835B5" w:rsidP="002F26EE">
      <w:pPr>
        <w:ind w:left="-56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Álláskereső az, aki</w:t>
      </w:r>
    </w:p>
    <w:p w:rsidR="002835B5" w:rsidRPr="00D67C50" w:rsidRDefault="002835B5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 munkaviszony létesítéséhez szükséges feltételekkel rendelkezik (a munka törvénykönyvéről szóló 2012. évi I. törvény alapján munkaviszonyt létesíthet) és</w:t>
      </w:r>
    </w:p>
    <w:p w:rsidR="002835B5" w:rsidRPr="00D67C50" w:rsidRDefault="002835B5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oktatási intézmény nappali tagozatán nem folytat tanulmányokat és</w:t>
      </w:r>
    </w:p>
    <w:p w:rsidR="002835B5" w:rsidRPr="00D67C50" w:rsidRDefault="002835B5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öregségi nyugdíjra nem jogosult, valamint rehabilitációs járadékban, megváltozott munkaképességű személyek ellátásaiban nem részesül és</w:t>
      </w:r>
    </w:p>
    <w:p w:rsidR="002835B5" w:rsidRPr="00D67C50" w:rsidRDefault="002835B5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az alkalmi foglalkoztatásnak minősülő munkaviszony kivételével munkaviszonyban nem áll, és egyéb kereső tevékenységet sem folytat és</w:t>
      </w:r>
    </w:p>
    <w:p w:rsidR="002835B5" w:rsidRPr="00D67C50" w:rsidRDefault="002835B5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 xml:space="preserve">elhelyezkedése érdekében az állami foglalkoztatási szervvel együttműködik és </w:t>
      </w:r>
    </w:p>
    <w:p w:rsidR="002835B5" w:rsidRPr="00D67C50" w:rsidRDefault="002835B5" w:rsidP="002F26EE">
      <w:pPr>
        <w:pStyle w:val="Listaszerbekezds"/>
        <w:numPr>
          <w:ilvl w:val="0"/>
          <w:numId w:val="7"/>
        </w:numPr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>akit az állami foglalkoztatási szerv álláskeresőként nyilvántart,</w:t>
      </w:r>
    </w:p>
    <w:p w:rsidR="002835B5" w:rsidRPr="00D67C50" w:rsidRDefault="002835B5" w:rsidP="002F26EE">
      <w:pPr>
        <w:pStyle w:val="Lbjegyzetszveg"/>
        <w:ind w:left="-207" w:right="-709"/>
        <w:jc w:val="both"/>
        <w:rPr>
          <w:sz w:val="16"/>
          <w:szCs w:val="16"/>
        </w:rPr>
      </w:pPr>
      <w:r w:rsidRPr="00D67C50">
        <w:rPr>
          <w:sz w:val="16"/>
          <w:szCs w:val="16"/>
        </w:rPr>
        <w:t xml:space="preserve">Fontos, hogy az Ifjúsági Garancia Rendszerbe való belépés előtt a fiatal az állami foglalkoztatási szerv nyilvántartásába bekerüljön, vagy nyilvántartott álláskeresőként/pályakezdő álláskeresőként, vagy egyéb definíció szerinti nyilvántartottként. </w:t>
      </w:r>
    </w:p>
    <w:p w:rsidR="002835B5" w:rsidRPr="005110D6" w:rsidRDefault="002835B5" w:rsidP="005110D6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3A41"/>
    <w:multiLevelType w:val="hybridMultilevel"/>
    <w:tmpl w:val="06DECA94"/>
    <w:lvl w:ilvl="0" w:tplc="040E000F">
      <w:start w:val="1"/>
      <w:numFmt w:val="decimal"/>
      <w:lvlText w:val="%1."/>
      <w:lvlJc w:val="left"/>
      <w:pPr>
        <w:ind w:left="846" w:hanging="360"/>
      </w:p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 w15:restartNumberingAfterBreak="0">
    <w:nsid w:val="19C30EC7"/>
    <w:multiLevelType w:val="hybridMultilevel"/>
    <w:tmpl w:val="5308DA2C"/>
    <w:lvl w:ilvl="0" w:tplc="28769D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731D7A"/>
    <w:multiLevelType w:val="hybridMultilevel"/>
    <w:tmpl w:val="1D9E854E"/>
    <w:lvl w:ilvl="0" w:tplc="28769D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8F5C89"/>
    <w:multiLevelType w:val="hybridMultilevel"/>
    <w:tmpl w:val="18E2009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14237"/>
    <w:multiLevelType w:val="hybridMultilevel"/>
    <w:tmpl w:val="91AE6AFE"/>
    <w:lvl w:ilvl="0" w:tplc="37EA9928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BEF2DCFA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69761DBA"/>
    <w:multiLevelType w:val="hybridMultilevel"/>
    <w:tmpl w:val="23864E7A"/>
    <w:lvl w:ilvl="0" w:tplc="28769D6A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CC"/>
    <w:rsid w:val="000032F1"/>
    <w:rsid w:val="000669CC"/>
    <w:rsid w:val="000910AC"/>
    <w:rsid w:val="000B006F"/>
    <w:rsid w:val="001050AD"/>
    <w:rsid w:val="001714DB"/>
    <w:rsid w:val="001F268E"/>
    <w:rsid w:val="00200499"/>
    <w:rsid w:val="002835B5"/>
    <w:rsid w:val="002F26EE"/>
    <w:rsid w:val="003807B8"/>
    <w:rsid w:val="00394D9B"/>
    <w:rsid w:val="003A1CE4"/>
    <w:rsid w:val="003F583B"/>
    <w:rsid w:val="004F5772"/>
    <w:rsid w:val="005110D6"/>
    <w:rsid w:val="005B055E"/>
    <w:rsid w:val="006B17ED"/>
    <w:rsid w:val="00A179AD"/>
    <w:rsid w:val="00A20A75"/>
    <w:rsid w:val="00D67C50"/>
    <w:rsid w:val="00E91FCA"/>
    <w:rsid w:val="00EC10A8"/>
    <w:rsid w:val="00EE5372"/>
    <w:rsid w:val="00F94F62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ECB04-DF52-452A-B178-D2F3099A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utoRedefine/>
    <w:qFormat/>
    <w:rsid w:val="005110D6"/>
    <w:pPr>
      <w:tabs>
        <w:tab w:val="left" w:pos="1440"/>
        <w:tab w:val="left" w:pos="3060"/>
      </w:tabs>
      <w:autoSpaceDE w:val="0"/>
      <w:autoSpaceDN w:val="0"/>
      <w:adjustRightInd w:val="0"/>
      <w:spacing w:after="0" w:line="240" w:lineRule="auto"/>
      <w:ind w:left="126"/>
      <w:jc w:val="center"/>
    </w:pPr>
    <w:rPr>
      <w:rFonts w:eastAsia="Times New Roman" w:cs="Times New Roman"/>
      <w:bCs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69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9CC"/>
    <w:rPr>
      <w:rFonts w:ascii="Tahoma" w:eastAsia="Times New Roman" w:hAnsi="Tahoma" w:cs="Tahoma"/>
      <w:color w:val="0000FF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171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1714DB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714DB"/>
    <w:rPr>
      <w:rFonts w:ascii="Times New Roman" w:eastAsia="Times New Roman" w:hAnsi="Times New Roman" w:cs="Times New Roman"/>
      <w:color w:val="0000FF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714D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3F58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E5372"/>
    <w:rPr>
      <w:color w:val="0000FF" w:themeColor="hyperlink"/>
      <w:u w:val="single"/>
    </w:rPr>
  </w:style>
  <w:style w:type="paragraph" w:customStyle="1" w:styleId="Default">
    <w:name w:val="Default"/>
    <w:rsid w:val="002F26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sz.munka.hu/engine.aspx?page=allakeresoknek_nyilvantart_vet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3A6D7-EDBD-4497-9EE2-CCECE282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horvathb</dc:creator>
  <cp:lastModifiedBy>Horváth László</cp:lastModifiedBy>
  <cp:revision>2</cp:revision>
  <cp:lastPrinted>2015-10-21T08:54:00Z</cp:lastPrinted>
  <dcterms:created xsi:type="dcterms:W3CDTF">2016-12-14T21:35:00Z</dcterms:created>
  <dcterms:modified xsi:type="dcterms:W3CDTF">2016-12-14T21:35:00Z</dcterms:modified>
</cp:coreProperties>
</file>